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185B4"/>
          <w:spacing w:val="-15"/>
          <w:sz w:val="27"/>
          <w:szCs w:val="27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3168015</wp:posOffset>
            </wp:positionH>
            <wp:positionV relativeFrom="line">
              <wp:posOffset>99060</wp:posOffset>
            </wp:positionV>
            <wp:extent cx="2752725" cy="3057525"/>
            <wp:effectExtent l="19050" t="0" r="9525" b="0"/>
            <wp:wrapSquare wrapText="bothSides"/>
            <wp:docPr id="4" name="Рисунок 4" descr="http://shn.tatarstan.ru/file/diseas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n.tatarstan.ru/file/disease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185B4"/>
          <w:spacing w:val="-15"/>
          <w:sz w:val="27"/>
          <w:szCs w:val="27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-204470</wp:posOffset>
            </wp:positionH>
            <wp:positionV relativeFrom="line">
              <wp:posOffset>22860</wp:posOffset>
            </wp:positionV>
            <wp:extent cx="2581275" cy="3248025"/>
            <wp:effectExtent l="19050" t="0" r="9525" b="0"/>
            <wp:wrapSquare wrapText="bothSides"/>
            <wp:docPr id="2" name="Рисунок 2" descr="http://shn.tatarstan.ru/file/a56e517e7a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n.tatarstan.ru/file/a56e517e7a9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F7070F">
      <w:pPr>
        <w:shd w:val="clear" w:color="auto" w:fill="FFFFFF"/>
        <w:spacing w:before="150" w:beforeAutospacing="0" w:after="300"/>
        <w:ind w:left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</w:p>
    <w:p w:rsidR="00543540" w:rsidRDefault="00543540" w:rsidP="00543540">
      <w:pPr>
        <w:shd w:val="clear" w:color="auto" w:fill="FFFFFF"/>
        <w:spacing w:before="150" w:beforeAutospacing="0" w:after="300"/>
        <w:ind w:left="0"/>
        <w:jc w:val="center"/>
        <w:outlineLvl w:val="2"/>
        <w:rPr>
          <w:rFonts w:eastAsia="Times New Roman"/>
          <w:b/>
          <w:spacing w:val="-15"/>
          <w:lang w:eastAsia="ru-RU"/>
        </w:rPr>
      </w:pPr>
    </w:p>
    <w:p w:rsidR="00F7070F" w:rsidRPr="00543540" w:rsidRDefault="00F7070F" w:rsidP="00543540">
      <w:pPr>
        <w:shd w:val="clear" w:color="auto" w:fill="FFFFFF"/>
        <w:spacing w:before="150" w:beforeAutospacing="0" w:after="300"/>
        <w:ind w:left="0"/>
        <w:jc w:val="center"/>
        <w:outlineLvl w:val="2"/>
        <w:rPr>
          <w:rFonts w:eastAsia="Times New Roman"/>
          <w:b/>
          <w:spacing w:val="-15"/>
          <w:lang w:eastAsia="ru-RU"/>
        </w:rPr>
      </w:pPr>
      <w:r w:rsidRPr="00543540">
        <w:rPr>
          <w:rFonts w:eastAsia="Times New Roman"/>
          <w:b/>
          <w:spacing w:val="-15"/>
          <w:lang w:eastAsia="ru-RU"/>
        </w:rPr>
        <w:t>Ящур и его профилактика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b/>
          <w:bCs/>
          <w:color w:val="000000"/>
          <w:lang w:eastAsia="ru-RU"/>
        </w:rPr>
        <w:t>ЯЩУР</w:t>
      </w:r>
      <w:r w:rsidRPr="00543540">
        <w:rPr>
          <w:rFonts w:eastAsia="Times New Roman"/>
          <w:color w:val="000000"/>
          <w:lang w:eastAsia="ru-RU"/>
        </w:rPr>
        <w:t> (</w:t>
      </w:r>
      <w:proofErr w:type="spellStart"/>
      <w:r w:rsidRPr="00543540">
        <w:rPr>
          <w:rFonts w:eastAsia="Times New Roman"/>
          <w:color w:val="000000"/>
          <w:lang w:eastAsia="ru-RU"/>
        </w:rPr>
        <w:t>афтозная</w:t>
      </w:r>
      <w:proofErr w:type="spellEnd"/>
      <w:r w:rsidRPr="00543540">
        <w:rPr>
          <w:rFonts w:eastAsia="Times New Roman"/>
          <w:color w:val="000000"/>
          <w:lang w:eastAsia="ru-RU"/>
        </w:rPr>
        <w:t xml:space="preserve"> лихорадка, эпизоотический стоматит) – острое инфекционное заболевание животных, главным образом крупного рогатого скота, коз и свиней, выражающееся в лихорадке и образовании сыпи в виде пузырьков (афт) на слизистой полости рта и на коже в области копытец. Наиболее подвержены заболеванию молодые животные, у которых ящур протекает тяжело, с массовой гибелью. Эта болезнь может принимать широкое распространение среди животных в виде эпизоотий. Заболевание человека ящуром встречается лишь в виде единичных случаев и не принимает среди людей эпидемического распространения, поскольку восприимчивость к ящуру человека невысока. Ящур от человека к человеку не передается.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Переносчиком инфекции могут быть и невосприимчивые к ящуру животные, такие как собаки, кошки, лошади, а иногда и куры, утки, гуси, воробьи и другие птицы. Из диких животных болеют ящуром: сайгаки, кабаны, лоси и другие парнокопытные животные.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Ящур известен на земле с незапамятных времен. Он распространен во всех странах света. В России заболевания ящуром среди животных регистрируются с 1881 года.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b/>
          <w:bCs/>
          <w:color w:val="000000"/>
          <w:lang w:eastAsia="ru-RU"/>
        </w:rPr>
        <w:t>Возбудитель.</w:t>
      </w:r>
      <w:r w:rsidRPr="00543540">
        <w:rPr>
          <w:rFonts w:eastAsia="Times New Roman"/>
          <w:color w:val="000000"/>
          <w:lang w:eastAsia="ru-RU"/>
        </w:rPr>
        <w:t> РНК-содержащий  вирус очень чувствителен к нагреванию: в молоке при 100</w:t>
      </w:r>
      <w:proofErr w:type="gramStart"/>
      <w:r w:rsidRPr="00543540">
        <w:rPr>
          <w:rFonts w:eastAsia="Times New Roman"/>
          <w:color w:val="000000"/>
          <w:lang w:eastAsia="ru-RU"/>
        </w:rPr>
        <w:t>°С</w:t>
      </w:r>
      <w:proofErr w:type="gramEnd"/>
      <w:r w:rsidRPr="00543540">
        <w:rPr>
          <w:rFonts w:eastAsia="Times New Roman"/>
          <w:color w:val="000000"/>
          <w:lang w:eastAsia="ru-RU"/>
        </w:rPr>
        <w:t xml:space="preserve"> он погибает в течение 5 минут, а при пастеризации молока 70°С – в течение 30 минут. В колбасных изделиях сохраняется до 50 дней, в замороженном мясе – до 1 года. В высушенном состоянии вирус может сохраняться живым довольно длительно, например, на фураже до 3-6 </w:t>
      </w:r>
      <w:r w:rsidRPr="00543540">
        <w:rPr>
          <w:rFonts w:eastAsia="Times New Roman"/>
          <w:color w:val="000000"/>
          <w:lang w:eastAsia="ru-RU"/>
        </w:rPr>
        <w:lastRenderedPageBreak/>
        <w:t>месяцев. На шерсти животных – до 4-х недель, на одежде, обуви, шинах колес – до 3,5 месяцев. Он долго остается жизнеспособным во влажном состоянии. Так, в навозной жиже сохраняется до месяца, в мерзлом навозе – до 1 года, на пастбищах и в стогах сена в осенне-зимнее время – до 6 месяцев.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В организм человека вирус попадает через пищеварительный тракт (ротовую полость) с молоком и молочными продуктами; возможно заражение через микротравмы кожи при соприкосновении с больными животными и животными продуктами (кожа, шерсть, мясо, кровь).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Ящур у человека протекает как общее заболевание. Чаще после 3-5 дней, прошедших с момента заражения (инкубационный период от 1 до 12 дней), болезнь начинается общим недомоганием,  головной болью, болями в крестце, ознобом, иногда рвотой.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Температура вскоре достигает 38-39,5°С. На слизистой оболочке полости рта (чаще на языке) появляются красные пятна, затем пузырьки с мутным желтоватым содержимым, которые распространяются на слизистую губ, щек, десен. Пузырьки затем лопаются и превращаются в болезненные язвочки (эрозии). Подчелюстные железы увеличиваются, губы припухают, десны покрываются белым  налетом, появляется обильное слюнотечение и неприятный запах изо рта.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 xml:space="preserve">Реже пузырьки образуются на коже рук и в области ногтевого ложа, на </w:t>
      </w:r>
      <w:proofErr w:type="spellStart"/>
      <w:r w:rsidRPr="00543540">
        <w:rPr>
          <w:rFonts w:eastAsia="Times New Roman"/>
          <w:color w:val="000000"/>
          <w:lang w:eastAsia="ru-RU"/>
        </w:rPr>
        <w:t>сгибательных</w:t>
      </w:r>
      <w:proofErr w:type="spellEnd"/>
      <w:r w:rsidRPr="00543540">
        <w:rPr>
          <w:rFonts w:eastAsia="Times New Roman"/>
          <w:color w:val="000000"/>
          <w:lang w:eastAsia="ru-RU"/>
        </w:rPr>
        <w:t xml:space="preserve"> поверхностях пальцев, на голени, предплечьях, на слизистых оболочках носа, глотки, влагалища, мочеиспускательного канала, иногда на коже грудных желез (у женщин). В большинстве случаев болезнь сопровождается желудочно-кишечными расстройствами. Болезнь длится 15-18 дней и протекает обычно не тяжело.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Перенесенное заболевание оставляет после себя кратковременный, обычно до полутора лет, иммунитет (невосприимчивость) по отношению к вирусу того типа, которым заболевание было вызвано. Повторные случаи заболевания по нескольку раз подряд возможны из-за различия типов ящурного вируса.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Источником инфекции для человека служат больные ящуром домашние животные: крупный рогатый скот, козы, овцы, свиньи. Они выделяют вирус со слюной, мочой, испражнениями и, главным образом, с молоком. Инкубационный период у животных составляет от 1 до 21 дня. Заразным является кровь и мясо больных животных. От одного животного к другому ящур передается прямым соприкосновением, через зараженный фураж, так как вирус может длительно сохраняться на предметах, а главное воздушно-пыльным путем.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lastRenderedPageBreak/>
        <w:t>Молоко и молочные продукты – главный путь распространения инфекции для человека. У скотников, ветеринаров, доярок заболевание часто возникает в результате прямого соприкосновения с больными животными.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Если нет ящура среди животных – его нет и среди людей. Поэтому мероприятия по борьбе и предупреждению ящура у животных предохраняют от заболевания и людей. При появлении ящура больных животных убивают и сжигают, чем и устраняют источник инфекции. В очаге инфекции должны быть тщательно собраны и сожжены все отбросы, мусор, остатки корма. Стойла и особенно кормушки хорошо дезинфицируются. При угрозе ящура животных прививают, и они становятся невосприимчивыми к заболеванию. На хозяйство, где зарегистрирован ящур, накладывают карантин, проводят дезинфекцию, уничтожают бродячих собак и кошек.</w:t>
      </w:r>
    </w:p>
    <w:p w:rsidR="00F7070F" w:rsidRPr="00543540" w:rsidRDefault="00753D31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Администрация Александровского сельского поселения </w:t>
      </w:r>
      <w:r w:rsidR="00F7070F" w:rsidRPr="0054354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Усть-Лабинского района </w:t>
      </w:r>
      <w:r w:rsidR="00F7070F" w:rsidRPr="00543540">
        <w:rPr>
          <w:rFonts w:eastAsia="Times New Roman"/>
          <w:color w:val="000000"/>
          <w:lang w:eastAsia="ru-RU"/>
        </w:rPr>
        <w:t>обращает внимание граждан на то, что основным правилом профилактики ящура среди людей является исключение употребления необработанного молока и масла во всех районах, где были зарегистрированы случаи ящура среди животных. Молоко перед употреблением должно быть прокипячено в течение не менее 5 минут. Молоко от зараженных или недавно переболевших коров употреблять запрещается.</w:t>
      </w:r>
    </w:p>
    <w:p w:rsidR="00F7070F" w:rsidRPr="00543540" w:rsidRDefault="00F7070F" w:rsidP="00543540">
      <w:pPr>
        <w:shd w:val="clear" w:color="auto" w:fill="FFFFFF"/>
        <w:spacing w:after="100" w:afterAutospacing="1"/>
        <w:ind w:left="0"/>
        <w:rPr>
          <w:rFonts w:eastAsia="Times New Roman"/>
          <w:color w:val="000000"/>
          <w:lang w:eastAsia="ru-RU"/>
        </w:rPr>
      </w:pPr>
      <w:r w:rsidRPr="00543540">
        <w:rPr>
          <w:rFonts w:eastAsia="Times New Roman"/>
          <w:color w:val="000000"/>
          <w:lang w:eastAsia="ru-RU"/>
        </w:rPr>
        <w:t>Чтобы исключить контактный путь заражения при уходе за больными или подозрительными животными, необходимо соблюдать меры индивидуальной профилактики (работать в перчатках, дезинфицировать после работы с больными животными руки и т.д.). Не допускаются к работе с больными животными беременные, подростки, лица с микротравмами рук.</w:t>
      </w:r>
    </w:p>
    <w:p w:rsidR="00A216A8" w:rsidRPr="00543540" w:rsidRDefault="00A216A8" w:rsidP="00543540"/>
    <w:sectPr w:rsidR="00A216A8" w:rsidRPr="00543540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0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3540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429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3D31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389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070F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paragraph" w:styleId="3">
    <w:name w:val="heading 3"/>
    <w:basedOn w:val="a"/>
    <w:link w:val="30"/>
    <w:uiPriority w:val="9"/>
    <w:qFormat/>
    <w:rsid w:val="00F7070F"/>
    <w:pPr>
      <w:spacing w:after="100" w:afterAutospacing="1"/>
      <w:ind w:left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70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070F"/>
    <w:pPr>
      <w:spacing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0F"/>
    <w:rPr>
      <w:b/>
      <w:bCs/>
    </w:rPr>
  </w:style>
  <w:style w:type="character" w:customStyle="1" w:styleId="apple-converted-space">
    <w:name w:val="apple-converted-space"/>
    <w:basedOn w:val="a0"/>
    <w:rsid w:val="00F70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2013-06-17T12:47:00Z</dcterms:created>
  <dcterms:modified xsi:type="dcterms:W3CDTF">2013-06-18T05:21:00Z</dcterms:modified>
</cp:coreProperties>
</file>