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16" w:rsidRDefault="00847716" w:rsidP="008477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b/>
          <w:bCs/>
          <w:color w:val="000000"/>
          <w:sz w:val="28"/>
          <w:szCs w:val="24"/>
        </w:rPr>
      </w:pPr>
      <w:r>
        <w:rPr>
          <w:rFonts w:ascii="Segoe UI" w:hAnsi="Segoe UI" w:cs="Segoe UI"/>
          <w:b/>
          <w:bCs/>
          <w:color w:val="000000"/>
          <w:sz w:val="28"/>
          <w:szCs w:val="24"/>
        </w:rPr>
        <w:t>ПРЕСС-РЕЛИЗ</w:t>
      </w:r>
    </w:p>
    <w:p w:rsidR="00847716" w:rsidRPr="00847716" w:rsidRDefault="00847716" w:rsidP="008477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b/>
          <w:bCs/>
          <w:color w:val="000000"/>
          <w:sz w:val="28"/>
          <w:szCs w:val="24"/>
        </w:rPr>
      </w:pPr>
    </w:p>
    <w:p w:rsidR="00847716" w:rsidRPr="00847716" w:rsidRDefault="00847716" w:rsidP="008477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bCs/>
          <w:color w:val="000000"/>
          <w:sz w:val="32"/>
          <w:szCs w:val="24"/>
        </w:rPr>
      </w:pPr>
      <w:r>
        <w:rPr>
          <w:rFonts w:ascii="Segoe UI" w:hAnsi="Segoe UI" w:cs="Segoe UI"/>
          <w:b/>
          <w:bCs/>
          <w:color w:val="000000"/>
          <w:sz w:val="32"/>
          <w:szCs w:val="24"/>
        </w:rPr>
        <w:t>И</w:t>
      </w:r>
      <w:r w:rsidRPr="00847716">
        <w:rPr>
          <w:rFonts w:ascii="Segoe UI" w:hAnsi="Segoe UI" w:cs="Segoe UI"/>
          <w:b/>
          <w:bCs/>
          <w:color w:val="000000"/>
          <w:sz w:val="32"/>
          <w:szCs w:val="24"/>
        </w:rPr>
        <w:t>справление ошибок в сведениях ЕГРН</w:t>
      </w:r>
      <w:r>
        <w:rPr>
          <w:rFonts w:ascii="Segoe UI" w:hAnsi="Segoe UI" w:cs="Segoe UI"/>
          <w:b/>
          <w:bCs/>
          <w:color w:val="000000"/>
          <w:sz w:val="32"/>
          <w:szCs w:val="24"/>
        </w:rPr>
        <w:t xml:space="preserve"> является одной</w:t>
      </w:r>
      <w:r w:rsidRPr="00847716">
        <w:rPr>
          <w:rFonts w:ascii="Segoe UI" w:hAnsi="Segoe UI" w:cs="Segoe UI"/>
          <w:b/>
          <w:bCs/>
          <w:color w:val="000000"/>
          <w:sz w:val="32"/>
          <w:szCs w:val="24"/>
        </w:rPr>
        <w:t xml:space="preserve"> из важнейших процедур в учётно-регистрационной сфере</w:t>
      </w:r>
    </w:p>
    <w:p w:rsidR="00847716" w:rsidRDefault="00847716" w:rsidP="0071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:rsidR="00710517" w:rsidRDefault="00847716" w:rsidP="0071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137795</wp:posOffset>
            </wp:positionV>
            <wp:extent cx="2553335" cy="702310"/>
            <wp:effectExtent l="19050" t="0" r="0" b="0"/>
            <wp:wrapTight wrapText="bothSides">
              <wp:wrapPolygon edited="0">
                <wp:start x="-161" y="0"/>
                <wp:lineTo x="-161" y="21092"/>
                <wp:lineTo x="21595" y="21092"/>
                <wp:lineTo x="21595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517">
        <w:rPr>
          <w:rFonts w:ascii="Segoe UI" w:hAnsi="Segoe UI" w:cs="Segoe UI"/>
          <w:b/>
          <w:bCs/>
          <w:color w:val="000000"/>
          <w:sz w:val="24"/>
          <w:szCs w:val="24"/>
        </w:rPr>
        <w:t>Виды ошибок, выявляемые в сведениях ЕГРН</w:t>
      </w:r>
    </w:p>
    <w:p w:rsidR="00710517" w:rsidRDefault="00710517" w:rsidP="0071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Одной из кадастровых процедур, осуществляемых органом регистрации прав, является исправление ошибок в сведениях Единого государственного реестра недвижимости. </w:t>
      </w:r>
    </w:p>
    <w:p w:rsidR="00710517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Согласно статье 61 Федерального закона «О государственной регистрации недвижимости» техническая ошибка – это описка, опечатка, грамматическая или арифметическая ошибка, допущенная органом регистрации прав при осуществлении государственного кадастрового учета и (или) государственной регистрации прав. </w:t>
      </w:r>
    </w:p>
    <w:p w:rsidR="00710517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Допущенная ошибка приводит к тому, что сведения, содержащиеся в ЕГРН, отличаются от сведений в документах, которые были ранее представлены для осуществления кадастрового учёта и регистрации прав. </w:t>
      </w:r>
    </w:p>
    <w:p w:rsidR="00710517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Зачастую в списке самых распространенных технических ошибок - неправильные фамилии, имена и отчества собственников, адреса объектов недвижимости.</w:t>
      </w:r>
    </w:p>
    <w:p w:rsidR="00710517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Необходимо отметить, что наибольшее количество выявляемых технических ошибок возникает в результате некорректной передачи данных об объектах недвижимости из баз данных органов технической инвентаризации и органов государственной власти. Органом регистрации прав постоянно осуществляются работы по выявлению и исправлению технических ошибок в ЕГРН.</w:t>
      </w:r>
    </w:p>
    <w:p w:rsidR="00710517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Что делать при обнаружении технической ошибки в сведениях ЕГРН</w:t>
      </w:r>
    </w:p>
    <w:p w:rsidR="00710517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</w:rPr>
        <w:t xml:space="preserve">В случае если обнаружена техническая ошибка в полученной выписке из ЕГРН на объект недвижимости, любые заинтересованные лица могут обратиться в ближайший офис МФЦ с заявлением об исправлении технических ошибок в записях ЕГРН или подать заявление посредством «Личного кабинета» на официальном сайте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5" w:history="1">
        <w:r>
          <w:rPr>
            <w:rFonts w:ascii="Segoe UI" w:hAnsi="Segoe UI" w:cs="Segoe UI"/>
            <w:color w:val="000000"/>
            <w:sz w:val="24"/>
            <w:szCs w:val="24"/>
            <w:u w:val="single"/>
          </w:rPr>
          <w:t>https://rosreestr.gov.ru</w:t>
        </w:r>
      </w:hyperlink>
      <w:r>
        <w:rPr>
          <w:rFonts w:ascii="Segoe UI" w:hAnsi="Segoe UI" w:cs="Segoe UI"/>
          <w:color w:val="000000"/>
          <w:sz w:val="24"/>
          <w:szCs w:val="24"/>
        </w:rPr>
        <w:t>. При этом рекомендуется приложить документы, подтверждающие наличие описываемой ошибки.</w:t>
      </w:r>
      <w:proofErr w:type="gramEnd"/>
    </w:p>
    <w:p w:rsidR="00710517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По Закону орган регистрации прав исправляет неверные сведения в течение 3 рабочих дней со дня поступления заявления.</w:t>
      </w:r>
    </w:p>
    <w:p w:rsidR="00D40988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Чтобы узнать, как исправить реестровую ошибку в сведениях ЕГРН, а также к чему могут привести неверные данные в ЕГРН, читайте далее на наших слайдах. </w:t>
      </w:r>
    </w:p>
    <w:p w:rsidR="00710517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710517">
        <w:rPr>
          <w:rFonts w:ascii="Segoe UI" w:hAnsi="Segoe UI" w:cs="Segoe UI"/>
          <w:b/>
          <w:color w:val="000000"/>
          <w:sz w:val="24"/>
          <w:szCs w:val="24"/>
        </w:rPr>
        <w:t>Порядок исправления реестровой ошибки в сведениях ЕГРН</w:t>
      </w:r>
    </w:p>
    <w:p w:rsidR="00710517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Реестровыми ошибками являются ошибки, содержащиеся в документах, представленных для осу</w:t>
      </w:r>
      <w:r w:rsidR="00ED72AE">
        <w:rPr>
          <w:rFonts w:ascii="Segoe UI" w:hAnsi="Segoe UI" w:cs="Segoe UI"/>
          <w:color w:val="000000"/>
          <w:sz w:val="24"/>
          <w:szCs w:val="24"/>
        </w:rPr>
        <w:t>ществления кадастрового учёта (</w:t>
      </w:r>
      <w:r>
        <w:rPr>
          <w:rFonts w:ascii="Segoe UI" w:hAnsi="Segoe UI" w:cs="Segoe UI"/>
          <w:color w:val="000000"/>
          <w:sz w:val="24"/>
          <w:szCs w:val="24"/>
        </w:rPr>
        <w:t>в межевом плане, техническом плане, карте-плане территории или акте обследования, в документах, направленных в порядке информационного взаимодействия).</w:t>
      </w:r>
    </w:p>
    <w:p w:rsidR="00710517" w:rsidRDefault="0071051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lastRenderedPageBreak/>
        <w:t xml:space="preserve">Неверные сведения заключаются, как правило, в неточности границ объекта, искажению его площади или вида разрешенного использования и др. данная ошибка исправляется в течение 5 рабочих дней. </w:t>
      </w:r>
    </w:p>
    <w:p w:rsidR="00ED72AE" w:rsidRDefault="00ED72AE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Ошибка может быть исправлена в случае, если собственник или его законный представитель подал в МФЦ заявление государственном кадастровом учете и (или) государственной регистрации прав на недвижимое имущество.</w:t>
      </w:r>
    </w:p>
    <w:p w:rsidR="00ED72AE" w:rsidRDefault="00ED72AE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К поданному заявлению потребуется приложить документы, которые подтверждают наличие ошибки. Кроме этого заявителю потребуется представить документы, содержащие необходимые сведения для исправления реестровой ошибки.</w:t>
      </w:r>
    </w:p>
    <w:p w:rsidR="00ED72AE" w:rsidRDefault="00ED72AE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14399">
        <w:rPr>
          <w:rFonts w:ascii="Segoe UI" w:hAnsi="Segoe UI" w:cs="Segoe UI"/>
          <w:sz w:val="24"/>
          <w:szCs w:val="24"/>
        </w:rPr>
        <w:t xml:space="preserve">Также реестровая ошибка может быть исправлена в случае поступления документов, свидетельствующих о наличии реестровых ошибок и содержащих необходимые для их исправления </w:t>
      </w:r>
      <w:proofErr w:type="spellStart"/>
      <w:r w:rsidRPr="00014399">
        <w:rPr>
          <w:rFonts w:ascii="Segoe UI" w:hAnsi="Segoe UI" w:cs="Segoe UI"/>
          <w:sz w:val="24"/>
          <w:szCs w:val="24"/>
        </w:rPr>
        <w:t>сведения</w:t>
      </w:r>
      <w:proofErr w:type="gramStart"/>
      <w:r w:rsidRPr="00014399">
        <w:rPr>
          <w:rFonts w:ascii="Segoe UI" w:hAnsi="Segoe UI" w:cs="Segoe UI"/>
          <w:sz w:val="24"/>
          <w:szCs w:val="24"/>
        </w:rPr>
        <w:t>,в</w:t>
      </w:r>
      <w:proofErr w:type="spellEnd"/>
      <w:proofErr w:type="gramEnd"/>
      <w:r w:rsidRPr="00014399">
        <w:rPr>
          <w:rFonts w:ascii="Segoe UI" w:hAnsi="Segoe UI" w:cs="Segoe UI"/>
          <w:sz w:val="24"/>
          <w:szCs w:val="24"/>
        </w:rPr>
        <w:t xml:space="preserve"> порядке информационного взаимодействия.</w:t>
      </w:r>
    </w:p>
    <w:p w:rsidR="005E35F7" w:rsidRPr="00014399" w:rsidRDefault="005E35F7" w:rsidP="005E35F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14399">
        <w:rPr>
          <w:rFonts w:ascii="Segoe UI" w:hAnsi="Segoe UI" w:cs="Segoe UI"/>
          <w:sz w:val="24"/>
          <w:szCs w:val="24"/>
        </w:rPr>
        <w:t>Исправление технических и реестровых ошибок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5E35F7" w:rsidRDefault="005E35F7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 w:rsidRPr="00014399">
        <w:rPr>
          <w:rFonts w:ascii="Segoe UI" w:hAnsi="Segoe UI" w:cs="Segoe UI"/>
          <w:sz w:val="24"/>
          <w:szCs w:val="24"/>
        </w:rPr>
        <w:t xml:space="preserve">Дополнительно сообщаем, что как </w:t>
      </w:r>
      <w:r w:rsidRPr="00014399">
        <w:rPr>
          <w:rFonts w:ascii="Segoe UI" w:eastAsia="Calibri" w:hAnsi="Segoe UI" w:cs="Segoe UI"/>
          <w:sz w:val="24"/>
          <w:szCs w:val="24"/>
        </w:rPr>
        <w:t>технические, так и реестровые  ошибки могут быть исправлены на основании вступившего в законную силу решения суда.</w:t>
      </w:r>
    </w:p>
    <w:p w:rsidR="00847716" w:rsidRPr="00847716" w:rsidRDefault="00847716" w:rsidP="0071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847716">
        <w:rPr>
          <w:rFonts w:ascii="Segoe UI" w:eastAsia="Calibri" w:hAnsi="Segoe UI" w:cs="Segoe UI"/>
          <w:b/>
          <w:sz w:val="24"/>
          <w:szCs w:val="24"/>
        </w:rPr>
        <w:t>К чему могут привести ошибки в сведениях ЕГРН?</w:t>
      </w:r>
    </w:p>
    <w:p w:rsidR="00847716" w:rsidRDefault="00847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Чтобы вовремя устранить ошибки в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госреестре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недвижимости стоит обращать внимание на данные в заявлениях, в документах на принадлежащий объект, договорах купли-продажи. Получая выписку, также не забывайте проверять данные по объекту недвижимости.</w:t>
      </w:r>
    </w:p>
    <w:p w:rsidR="00847716" w:rsidRDefault="00847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Ошибки в сведениях ЕГРН могут привести к тому, что на ваш объект будет начисляться неверный налог, вам могут вынести приостановление или вовсе отказать в регистрации права. Неправильно указанные сведения нередко приводят к судебным спорам.</w:t>
      </w:r>
    </w:p>
    <w:p w:rsidR="00847716" w:rsidRDefault="00847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При обнаружении ошибки в момент заключения договора купли-продажи или подписания ипотечного договора, такая ошибка может привести к увеличению сроков осуществления операции или вовсе расстроить сделку. </w:t>
      </w:r>
    </w:p>
    <w:p w:rsidR="00847716" w:rsidRDefault="00847716" w:rsidP="00847716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847716" w:rsidRDefault="00847716" w:rsidP="00847716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847716" w:rsidRDefault="00847716" w:rsidP="00847716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847716" w:rsidRDefault="00847716" w:rsidP="00847716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47716" w:rsidRPr="00AB5207" w:rsidTr="0045294E">
        <w:trPr>
          <w:jc w:val="center"/>
        </w:trPr>
        <w:tc>
          <w:tcPr>
            <w:tcW w:w="775" w:type="dxa"/>
            <w:hideMark/>
          </w:tcPr>
          <w:p w:rsidR="00847716" w:rsidRPr="00AB5207" w:rsidRDefault="00847716" w:rsidP="0045294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47716" w:rsidRPr="00AB5207" w:rsidRDefault="00847716" w:rsidP="0045294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8" w:history="1">
              <w:r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47716" w:rsidRPr="00AB5207" w:rsidRDefault="00847716" w:rsidP="0045294E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47716" w:rsidRPr="00AB5207" w:rsidRDefault="00847716" w:rsidP="0045294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847716" w:rsidRPr="00AB5207" w:rsidTr="0045294E">
        <w:trPr>
          <w:jc w:val="center"/>
        </w:trPr>
        <w:tc>
          <w:tcPr>
            <w:tcW w:w="775" w:type="dxa"/>
            <w:hideMark/>
          </w:tcPr>
          <w:p w:rsidR="00847716" w:rsidRPr="00AB5207" w:rsidRDefault="00847716" w:rsidP="0045294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47716" w:rsidRPr="00AB5207" w:rsidRDefault="00847716" w:rsidP="0045294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47716" w:rsidRPr="00AB5207" w:rsidRDefault="00847716" w:rsidP="0045294E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47716" w:rsidRPr="00AB5207" w:rsidRDefault="00847716" w:rsidP="0045294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847716" w:rsidRPr="00847716" w:rsidRDefault="00847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sectPr w:rsidR="00847716" w:rsidRPr="00847716" w:rsidSect="00847716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10517"/>
    <w:rsid w:val="005E35F7"/>
    <w:rsid w:val="00710517"/>
    <w:rsid w:val="00847716"/>
    <w:rsid w:val="00D40988"/>
    <w:rsid w:val="00ED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71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4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s://rosreestr.r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586</Words>
  <Characters>4133</Characters>
  <Application>Microsoft Office Word</Application>
  <DocSecurity>0</DocSecurity>
  <Lines>75</Lines>
  <Paragraphs>28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5</cp:revision>
  <dcterms:created xsi:type="dcterms:W3CDTF">2020-12-10T07:54:00Z</dcterms:created>
  <dcterms:modified xsi:type="dcterms:W3CDTF">2020-12-10T08:18:00Z</dcterms:modified>
</cp:coreProperties>
</file>